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E" w:rsidRDefault="00514089" w:rsidP="0064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089">
        <w:rPr>
          <w:rFonts w:ascii="Times New Roman" w:hAnsi="Times New Roman" w:cs="Times New Roman"/>
          <w:b/>
          <w:sz w:val="32"/>
          <w:szCs w:val="32"/>
        </w:rPr>
        <w:t>Правила подготовки к инструментальным и лабораторным исследованиям:</w:t>
      </w:r>
    </w:p>
    <w:p w:rsidR="00514089" w:rsidRPr="00514089" w:rsidRDefault="006448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408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14089" w:rsidRPr="00514089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пециальной предварительной подготовки пациенту не требуется.</w:t>
      </w:r>
    </w:p>
    <w:p w:rsidR="00514089" w:rsidRPr="00514089" w:rsidRDefault="006448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4089" w:rsidRPr="00514089">
        <w:rPr>
          <w:rFonts w:ascii="Times New Roman" w:hAnsi="Times New Roman" w:cs="Times New Roman"/>
          <w:color w:val="000000" w:themeColor="text1"/>
          <w:sz w:val="24"/>
          <w:szCs w:val="24"/>
        </w:rPr>
        <w:t>Перед стоматологическими манипуляциями рекомендуется выполнять  правила гигиены полости рта (почистить зубы, прополоскать рот, не употреблять резко пахнущую пищу, алкоголь).</w:t>
      </w:r>
    </w:p>
    <w:p w:rsidR="00514089" w:rsidRPr="00514089" w:rsidRDefault="006448E0" w:rsidP="005140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Непосредственно перед процедурой рентгенологического исследования - </w:t>
      </w:r>
      <w:proofErr w:type="spellStart"/>
      <w:r w:rsidR="00514089" w:rsidRPr="00514089">
        <w:rPr>
          <w:rFonts w:ascii="Times New Roman" w:hAnsi="Times New Roman" w:cs="Times New Roman"/>
          <w:color w:val="000000" w:themeColor="text1"/>
          <w:sz w:val="24"/>
          <w:szCs w:val="24"/>
        </w:rPr>
        <w:t>внутриротовой</w:t>
      </w:r>
      <w:proofErr w:type="spellEnd"/>
      <w:r w:rsidR="00514089" w:rsidRPr="0051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контактной (прицельной) рентгенографии зубов; </w:t>
      </w:r>
      <w:proofErr w:type="spellStart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внеротовой</w:t>
      </w:r>
      <w:proofErr w:type="spellEnd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рентгенографии; </w:t>
      </w:r>
      <w:proofErr w:type="spellStart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ортопантомографии</w:t>
      </w:r>
      <w:proofErr w:type="spellEnd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</w:t>
      </w:r>
      <w:r w:rsidR="00514089" w:rsidRPr="005140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омпьютерной томографии (КТ) челюстно-лицевой области</w:t>
      </w:r>
      <w:r w:rsidR="00A1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рекомндуется</w:t>
      </w:r>
      <w:proofErr w:type="spellEnd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снять металлические изделия в области головы и шеи (серьги, цепочки, </w:t>
      </w:r>
      <w:proofErr w:type="spellStart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пирсинг</w:t>
      </w:r>
      <w:proofErr w:type="spellEnd"/>
      <w:r w:rsidR="00514089" w:rsidRPr="0051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языка, губ, носа и другие украшения), съемные зубные протезы (если есть в наличии).</w:t>
      </w:r>
    </w:p>
    <w:p w:rsidR="00514089" w:rsidRPr="001B1690" w:rsidRDefault="00644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 наличии противопоказаний следует сообщить врач</w:t>
      </w:r>
      <w:proofErr w:type="gramStart"/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у(</w:t>
      </w:r>
      <w:proofErr w:type="gramEnd"/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беременность,</w:t>
      </w:r>
      <w:r w:rsidR="00E270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период лактации,</w:t>
      </w:r>
      <w:r w:rsidR="00E270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обострение общих соматических заболеваний,</w:t>
      </w:r>
      <w:r w:rsidR="00E270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наличие кардиостимулятора,</w:t>
      </w:r>
      <w:r w:rsidR="00E270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непереносимость электрического тока(важно для проведения процедуры </w:t>
      </w:r>
      <w:proofErr w:type="spellStart"/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электроодонтодиагностики</w:t>
      </w:r>
      <w:proofErr w:type="spellEnd"/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), невозможность для пациента сохранять неподвижное положение во время исследования</w:t>
      </w:r>
      <w:r w:rsidR="00E270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аллергические реакции в анамнезе</w:t>
      </w:r>
      <w:r w:rsidR="006252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любая другая информация о состоянии организма,</w:t>
      </w:r>
      <w:r w:rsidR="00F61EF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6252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которая может повлиять на исход лечения</w:t>
      </w:r>
      <w:r w:rsidR="001B1690" w:rsidRP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1B169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sectPr w:rsidR="00514089" w:rsidRPr="001B1690" w:rsidSect="00CC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10F"/>
    <w:multiLevelType w:val="multilevel"/>
    <w:tmpl w:val="546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8143E"/>
    <w:multiLevelType w:val="multilevel"/>
    <w:tmpl w:val="A0A4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837C2"/>
    <w:multiLevelType w:val="multilevel"/>
    <w:tmpl w:val="012A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089"/>
    <w:rsid w:val="001B1690"/>
    <w:rsid w:val="00514089"/>
    <w:rsid w:val="00625278"/>
    <w:rsid w:val="006448E0"/>
    <w:rsid w:val="00A10488"/>
    <w:rsid w:val="00CC47EE"/>
    <w:rsid w:val="00E04343"/>
    <w:rsid w:val="00E27025"/>
    <w:rsid w:val="00F6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2023-03-09T10:13:00Z</dcterms:created>
  <dcterms:modified xsi:type="dcterms:W3CDTF">2023-03-15T09:57:00Z</dcterms:modified>
</cp:coreProperties>
</file>