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C8" w:rsidRDefault="00A81124" w:rsidP="00EF287E">
      <w:pPr>
        <w:rPr>
          <w:rFonts w:ascii="Arial" w:eastAsia="Times New Roman" w:hAnsi="Arial" w:cs="Arial"/>
          <w:b/>
          <w:bCs/>
          <w:color w:val="000000"/>
          <w:sz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 xml:space="preserve">     В нашей стоматологической клинике Вы можете получить стоматологическую помощь </w:t>
      </w:r>
      <w:r w:rsidRPr="00F02FAF">
        <w:rPr>
          <w:rFonts w:ascii="Arial" w:eastAsia="Times New Roman" w:hAnsi="Arial" w:cs="Arial"/>
          <w:b/>
          <w:bCs/>
          <w:color w:val="000000"/>
          <w:sz w:val="27"/>
        </w:rPr>
        <w:t>в рамках Территориальной программы обязательного медицинского страхования Нижегородской области</w:t>
      </w:r>
      <w:r>
        <w:rPr>
          <w:rFonts w:ascii="Arial" w:eastAsia="Times New Roman" w:hAnsi="Arial" w:cs="Arial"/>
          <w:b/>
          <w:bCs/>
          <w:color w:val="000000"/>
          <w:sz w:val="27"/>
        </w:rPr>
        <w:t>.</w:t>
      </w:r>
    </w:p>
    <w:p w:rsidR="00A81124" w:rsidRPr="007959C8" w:rsidRDefault="00A81124" w:rsidP="007959C8">
      <w:pPr>
        <w:spacing w:line="240" w:lineRule="auto"/>
        <w:rPr>
          <w:rFonts w:ascii="Arial" w:eastAsia="Times New Roman" w:hAnsi="Arial" w:cs="Arial"/>
          <w:b/>
          <w:bCs/>
          <w:color w:val="000000"/>
          <w:sz w:val="27"/>
        </w:rPr>
      </w:pPr>
      <w:r w:rsidRPr="00F02FAF">
        <w:rPr>
          <w:rFonts w:ascii="Arial" w:eastAsia="Times New Roman" w:hAnsi="Arial" w:cs="Arial"/>
          <w:color w:val="000000"/>
          <w:sz w:val="27"/>
          <w:szCs w:val="27"/>
        </w:rPr>
        <w:br/>
      </w:r>
      <w:r w:rsidR="00EF287E">
        <w:rPr>
          <w:rFonts w:ascii="Times New Roman" w:hAnsi="Times New Roman" w:cs="Times New Roman"/>
          <w:sz w:val="24"/>
          <w:szCs w:val="24"/>
        </w:rPr>
        <w:t xml:space="preserve">   </w:t>
      </w:r>
      <w:r w:rsidR="00EF287E" w:rsidRPr="00EF287E">
        <w:rPr>
          <w:rFonts w:ascii="Times New Roman" w:hAnsi="Times New Roman" w:cs="Times New Roman"/>
          <w:sz w:val="24"/>
          <w:szCs w:val="24"/>
        </w:rPr>
        <w:t>Полный те</w:t>
      </w:r>
      <w:proofErr w:type="gramStart"/>
      <w:r w:rsidR="00EF287E" w:rsidRPr="00EF287E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EF287E" w:rsidRPr="00EF287E">
        <w:rPr>
          <w:rFonts w:ascii="Times New Roman" w:hAnsi="Times New Roman" w:cs="Times New Roman"/>
          <w:sz w:val="24"/>
          <w:szCs w:val="24"/>
        </w:rPr>
        <w:t>ограммы государственных гарантий бесплатного оказания населению Нижегородской области медицинской помощи на 2023 год и плановый период 2024 и 2025 годов находится у администратора клиники.</w:t>
      </w:r>
    </w:p>
    <w:p w:rsidR="00F02FAF" w:rsidRPr="00A81124" w:rsidRDefault="00F02FAF" w:rsidP="0079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Медицинская помощь, предоставляемая в рамках Территориальной программы обязательного медицинского страхования Нижегородской области:</w:t>
      </w:r>
      <w:r w:rsidRPr="00A811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Стоматологическая помощь: оказание терапевтической и хирургической стоматологической помощи взрослым и детям. Стоматологическая помощь оказывается с использованием лекарственных средств и материалов, перечень которых утверждается Ми</w:t>
      </w:r>
      <w:r w:rsidR="007959C8">
        <w:rPr>
          <w:rFonts w:ascii="Times New Roman" w:eastAsia="Times New Roman" w:hAnsi="Times New Roman" w:cs="Times New Roman"/>
          <w:color w:val="000000"/>
          <w:sz w:val="24"/>
          <w:szCs w:val="24"/>
        </w:rPr>
        <w:t>нистерством здравоохранения РФ.</w:t>
      </w:r>
      <w:r w:rsidRPr="00A811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81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и порядок предоставления бесплатной медицинской помощи гражданам Российской Федерации на территории Нижегородской области</w:t>
      </w:r>
      <w:r w:rsidR="00493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A811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A8112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гражданину медицинской помощи в рамках Программы ему предоставляется право выбора медицинской организации, оказывающей первичную медико-санитарную помощь, в том числе по территориально-участковому принципу, осуществляемого не чаще одного раза в год (за исключением случаев изменения места жительства или места пребывания гражданина) в порядке, установленном действующим законодательством, кроме консультативных поликлиник, специализированных поликлиник и диспансеров путем подачи заявления лично или через своего</w:t>
      </w:r>
      <w:proofErr w:type="gramEnd"/>
      <w:r w:rsidRPr="00A81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представителя на имя руково</w:t>
      </w:r>
      <w:r w:rsidR="007959C8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 медицинской организации.</w:t>
      </w:r>
      <w:r w:rsidRPr="00A811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81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Оказание амбулаторно-поликлинической помощи:</w:t>
      </w:r>
      <w:r w:rsidRPr="00A811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1.1. На территории Нижегородской области амбулаторно-поликлиническая помощь оказывается преимущественно по </w:t>
      </w:r>
      <w:proofErr w:type="spellStart"/>
      <w:r w:rsidRPr="00A8112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участково-территориальному</w:t>
      </w:r>
      <w:proofErr w:type="spellEnd"/>
      <w:r w:rsidRPr="00A81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принципу, кроме консультативных поликлиник, специализиров</w:t>
      </w:r>
      <w:r w:rsidR="007959C8"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 поликлиник и диспансеров.</w:t>
      </w:r>
      <w:r w:rsidRPr="00A811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1.2. При оказании медицинской помощи предусматриваются:</w:t>
      </w:r>
    </w:p>
    <w:p w:rsidR="00F02FAF" w:rsidRPr="00A81124" w:rsidRDefault="00F02FAF" w:rsidP="00795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12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пациентов по неотложным состояниям врачом-специалистом в день обращения;</w:t>
      </w:r>
    </w:p>
    <w:p w:rsidR="00F02FAF" w:rsidRPr="00A81124" w:rsidRDefault="00F02FAF" w:rsidP="00795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12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очередности не более 10 рабочих дней для оказания медицинской помощи в плановом порядке врачом-специалистом.</w:t>
      </w:r>
    </w:p>
    <w:p w:rsidR="00F02FAF" w:rsidRPr="00A81124" w:rsidRDefault="00F02FAF" w:rsidP="00795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12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диагностических и лечебных мероприятий для конкретного пациента определяется лечащим врачом в соответствии со стандартами медицинской помощи (протоколами ведения больных), порядками оказания медицинской помощи, клиническими рекомендациями и руководствами, другими нормативными правовыми документами.</w:t>
      </w:r>
    </w:p>
    <w:p w:rsidR="00A81124" w:rsidRDefault="00F02FAF" w:rsidP="00795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полиса обязательного медицинского страхования и личных документов у пациента не может являться причиной отказа в </w:t>
      </w:r>
      <w:r w:rsidR="007959C8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экстренном его приеме.</w:t>
      </w:r>
      <w:r w:rsidRPr="00A811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1.3. Порядок организации приема, режима работы, вызова врача на дом утверждаются приказами медицинской организации, которые размещаются на информационных стендах и интернет</w:t>
      </w:r>
      <w:r w:rsidR="007959C8">
        <w:rPr>
          <w:rFonts w:ascii="Times New Roman" w:eastAsia="Times New Roman" w:hAnsi="Times New Roman" w:cs="Times New Roman"/>
          <w:color w:val="000000"/>
          <w:sz w:val="24"/>
          <w:szCs w:val="24"/>
        </w:rPr>
        <w:t>-сайте медицинской организации.</w:t>
      </w:r>
      <w:r w:rsidRPr="00A811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1.4. 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  <w:r w:rsidRPr="00A811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136FA" w:rsidRDefault="00D136FA" w:rsidP="007959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FAF" w:rsidRPr="00A81124" w:rsidRDefault="00F02FAF" w:rsidP="0079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Медицинская помощь в медицинских организациях в первоочередном </w:t>
      </w:r>
      <w:r w:rsidR="00A81124" w:rsidRPr="00A811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внеочередном</w:t>
      </w:r>
      <w:r w:rsidR="00A81124" w:rsidRPr="00A81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1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порядке предоставляется следующим категориям граждан:</w:t>
      </w:r>
    </w:p>
    <w:p w:rsidR="00F02FAF" w:rsidRPr="00D136FA" w:rsidRDefault="00F02FAF" w:rsidP="00795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136FA">
        <w:rPr>
          <w:rFonts w:ascii="Times New Roman" w:eastAsia="Times New Roman" w:hAnsi="Times New Roman" w:cs="Times New Roman"/>
          <w:color w:val="000000"/>
        </w:rPr>
        <w:t>Героям Социалистического Труда;</w:t>
      </w:r>
    </w:p>
    <w:p w:rsidR="00F02FAF" w:rsidRPr="00D136FA" w:rsidRDefault="00F02FAF" w:rsidP="00795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136FA">
        <w:rPr>
          <w:rFonts w:ascii="Times New Roman" w:eastAsia="Times New Roman" w:hAnsi="Times New Roman" w:cs="Times New Roman"/>
          <w:color w:val="000000"/>
        </w:rPr>
        <w:t>Полным кавалерам ордена Славы;</w:t>
      </w:r>
    </w:p>
    <w:p w:rsidR="00F02FAF" w:rsidRPr="00D136FA" w:rsidRDefault="00F02FAF" w:rsidP="00795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136FA">
        <w:rPr>
          <w:rFonts w:ascii="Times New Roman" w:eastAsia="Times New Roman" w:hAnsi="Times New Roman" w:cs="Times New Roman"/>
          <w:color w:val="000000"/>
        </w:rPr>
        <w:t>Героям Советского Союза;</w:t>
      </w:r>
    </w:p>
    <w:p w:rsidR="00F02FAF" w:rsidRPr="00D136FA" w:rsidRDefault="00F02FAF" w:rsidP="00795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136FA">
        <w:rPr>
          <w:rFonts w:ascii="Times New Roman" w:eastAsia="Times New Roman" w:hAnsi="Times New Roman" w:cs="Times New Roman"/>
          <w:color w:val="000000"/>
        </w:rPr>
        <w:t>Героям Российской Федерации;</w:t>
      </w:r>
    </w:p>
    <w:p w:rsidR="00F02FAF" w:rsidRPr="00D136FA" w:rsidRDefault="00F02FAF" w:rsidP="00795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136FA">
        <w:rPr>
          <w:rFonts w:ascii="Times New Roman" w:eastAsia="Times New Roman" w:hAnsi="Times New Roman" w:cs="Times New Roman"/>
          <w:color w:val="000000"/>
        </w:rPr>
        <w:t>Членам семей Героев Советского Союза, Героев Российской Федерации и полных кавалеров ордена Славы;</w:t>
      </w:r>
    </w:p>
    <w:p w:rsidR="00F02FAF" w:rsidRPr="00D136FA" w:rsidRDefault="00F02FAF" w:rsidP="00795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136FA">
        <w:rPr>
          <w:rFonts w:ascii="Times New Roman" w:eastAsia="Times New Roman" w:hAnsi="Times New Roman" w:cs="Times New Roman"/>
          <w:color w:val="000000"/>
        </w:rPr>
        <w:t>Полным кавалерам ордена Трудовой Славы;</w:t>
      </w:r>
    </w:p>
    <w:p w:rsidR="00035559" w:rsidRPr="00D136FA" w:rsidRDefault="00F02FAF" w:rsidP="00795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136FA">
        <w:rPr>
          <w:rFonts w:ascii="Times New Roman" w:eastAsia="Times New Roman" w:hAnsi="Times New Roman" w:cs="Times New Roman"/>
          <w:color w:val="000000"/>
        </w:rPr>
        <w:t>Вдовам (вдовцам) Героев Социалистического Труда или полных кавалеров ордена Трудовой Славы, не вступившим в повторный брак (независимо от даты смерти (гибели) Героя Социалистического Труда или полного кавалера ордена Трудовой Славы).</w:t>
      </w:r>
    </w:p>
    <w:p w:rsidR="00F02FAF" w:rsidRPr="00035559" w:rsidRDefault="00F02FAF" w:rsidP="00795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Правом внеочередного получения медицинской помощи пользуются следующие категории граждан:</w:t>
      </w:r>
    </w:p>
    <w:p w:rsidR="00F02FAF" w:rsidRPr="00D136FA" w:rsidRDefault="00F02FAF" w:rsidP="006932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136FA">
        <w:rPr>
          <w:rFonts w:ascii="Times New Roman" w:eastAsia="Times New Roman" w:hAnsi="Times New Roman" w:cs="Times New Roman"/>
          <w:color w:val="000000"/>
        </w:rPr>
        <w:t>Инвалиды войны и граждане других категорий, предусмотренных статьями 14 - 19 и 21 Федерального закона от 12 января 1995 г. N 5-ФЗ "О ветеранах":</w:t>
      </w:r>
    </w:p>
    <w:p w:rsidR="00693222" w:rsidRPr="00D136FA" w:rsidRDefault="00F02FAF" w:rsidP="0069322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136FA">
        <w:rPr>
          <w:rFonts w:ascii="Times New Roman" w:eastAsia="Times New Roman" w:hAnsi="Times New Roman" w:cs="Times New Roman"/>
          <w:color w:val="000000"/>
        </w:rPr>
        <w:t xml:space="preserve"> инвалиды </w:t>
      </w:r>
      <w:r w:rsidR="00693222" w:rsidRPr="00D136FA">
        <w:rPr>
          <w:rFonts w:ascii="Times New Roman" w:eastAsia="Times New Roman" w:hAnsi="Times New Roman" w:cs="Times New Roman"/>
          <w:color w:val="000000"/>
        </w:rPr>
        <w:t>войны;</w:t>
      </w:r>
    </w:p>
    <w:p w:rsidR="00693222" w:rsidRPr="00D136FA" w:rsidRDefault="00F02FAF" w:rsidP="0069322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136FA">
        <w:rPr>
          <w:rFonts w:ascii="Times New Roman" w:eastAsia="Times New Roman" w:hAnsi="Times New Roman" w:cs="Times New Roman"/>
          <w:color w:val="000000"/>
        </w:rPr>
        <w:t xml:space="preserve"> участники</w:t>
      </w:r>
      <w:r w:rsidR="00693222" w:rsidRPr="00D136FA">
        <w:rPr>
          <w:rFonts w:ascii="Times New Roman" w:eastAsia="Times New Roman" w:hAnsi="Times New Roman" w:cs="Times New Roman"/>
          <w:color w:val="000000"/>
        </w:rPr>
        <w:t xml:space="preserve"> Великой Отечественной войны;</w:t>
      </w:r>
    </w:p>
    <w:p w:rsidR="00693222" w:rsidRPr="00D136FA" w:rsidRDefault="00693222" w:rsidP="0069322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136FA">
        <w:rPr>
          <w:rFonts w:ascii="Times New Roman" w:eastAsia="Times New Roman" w:hAnsi="Times New Roman" w:cs="Times New Roman"/>
          <w:color w:val="000000"/>
        </w:rPr>
        <w:t>ветераны боевых действий;</w:t>
      </w:r>
    </w:p>
    <w:p w:rsidR="00693222" w:rsidRPr="00D136FA" w:rsidRDefault="00F02FAF" w:rsidP="0069322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136FA">
        <w:rPr>
          <w:rFonts w:ascii="Times New Roman" w:eastAsia="Times New Roman" w:hAnsi="Times New Roman" w:cs="Times New Roman"/>
          <w:color w:val="000000"/>
        </w:rPr>
        <w:t xml:space="preserve">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военнослужащие, награжденные орденами или медалями СССР</w:t>
      </w:r>
      <w:r w:rsidR="00693222" w:rsidRPr="00D136FA">
        <w:rPr>
          <w:rFonts w:ascii="Times New Roman" w:eastAsia="Times New Roman" w:hAnsi="Times New Roman" w:cs="Times New Roman"/>
          <w:color w:val="000000"/>
        </w:rPr>
        <w:t xml:space="preserve"> за службу в указанный период;</w:t>
      </w:r>
    </w:p>
    <w:p w:rsidR="00693222" w:rsidRPr="00D136FA" w:rsidRDefault="00F02FAF" w:rsidP="0069322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136FA">
        <w:rPr>
          <w:rFonts w:ascii="Times New Roman" w:eastAsia="Times New Roman" w:hAnsi="Times New Roman" w:cs="Times New Roman"/>
          <w:color w:val="000000"/>
        </w:rPr>
        <w:t xml:space="preserve"> лица, награжденные знаком "Ж</w:t>
      </w:r>
      <w:r w:rsidR="00693222" w:rsidRPr="00D136FA">
        <w:rPr>
          <w:rFonts w:ascii="Times New Roman" w:eastAsia="Times New Roman" w:hAnsi="Times New Roman" w:cs="Times New Roman"/>
          <w:color w:val="000000"/>
        </w:rPr>
        <w:t>ителю блокадного Ленинграда";</w:t>
      </w:r>
    </w:p>
    <w:p w:rsidR="00693222" w:rsidRPr="00D136FA" w:rsidRDefault="00F02FAF" w:rsidP="0069322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136FA">
        <w:rPr>
          <w:rFonts w:ascii="Times New Roman" w:eastAsia="Times New Roman" w:hAnsi="Times New Roman" w:cs="Times New Roman"/>
          <w:color w:val="000000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</w:t>
      </w:r>
      <w:r w:rsidR="00693222" w:rsidRPr="00D136FA">
        <w:rPr>
          <w:rFonts w:ascii="Times New Roman" w:eastAsia="Times New Roman" w:hAnsi="Times New Roman" w:cs="Times New Roman"/>
          <w:color w:val="000000"/>
        </w:rPr>
        <w:t>елезных и автомобильных дорог;</w:t>
      </w:r>
      <w:proofErr w:type="gramEnd"/>
    </w:p>
    <w:p w:rsidR="00F02FAF" w:rsidRPr="00D136FA" w:rsidRDefault="00F02FAF" w:rsidP="0069322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136FA">
        <w:rPr>
          <w:rFonts w:ascii="Times New Roman" w:eastAsia="Times New Roman" w:hAnsi="Times New Roman" w:cs="Times New Roman"/>
          <w:color w:val="000000"/>
        </w:rPr>
        <w:t xml:space="preserve"> члены семей погибших (умерших) инвалидов войны, участников Великой Отечественной вой</w:t>
      </w:r>
      <w:r w:rsidR="00A81124" w:rsidRPr="00D136FA">
        <w:rPr>
          <w:rFonts w:ascii="Times New Roman" w:eastAsia="Times New Roman" w:hAnsi="Times New Roman" w:cs="Times New Roman"/>
          <w:color w:val="000000"/>
        </w:rPr>
        <w:t>ны и ветеранов боевых действий.</w:t>
      </w:r>
    </w:p>
    <w:p w:rsidR="00F02FAF" w:rsidRPr="00D136FA" w:rsidRDefault="00F02FAF" w:rsidP="006932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136FA">
        <w:rPr>
          <w:rFonts w:ascii="Times New Roman" w:eastAsia="Times New Roman" w:hAnsi="Times New Roman" w:cs="Times New Roman"/>
          <w:color w:val="000000"/>
        </w:rPr>
        <w:t>Граждане Российской Федерации, награжденные нагрудным знаком "Почетный донор России", согласно статье 23 Федерального закона от 20 июля 2012 г. N 125-ФЗ "О донорстве крови и ее компонентов".</w:t>
      </w:r>
    </w:p>
    <w:p w:rsidR="00F02FAF" w:rsidRPr="00D136FA" w:rsidRDefault="00F02FAF" w:rsidP="006932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136FA">
        <w:rPr>
          <w:rFonts w:ascii="Times New Roman" w:eastAsia="Times New Roman" w:hAnsi="Times New Roman" w:cs="Times New Roman"/>
          <w:color w:val="000000"/>
        </w:rPr>
        <w:t>Граждане России, удостоенные званий Героя Советского Союза, Героя Российской Федерации и являющиеся полными кавалерами ордена Славы, согласно статье 4 Закона Российской Федерации от 15 января 1993 г. N 4301-1 "О статусе Героев Советского Союза, Героев Российской Федерации и полных кавалеров ордена Славы".</w:t>
      </w:r>
      <w:proofErr w:type="gramEnd"/>
    </w:p>
    <w:p w:rsidR="00F02FAF" w:rsidRPr="00D136FA" w:rsidRDefault="00F02FAF" w:rsidP="006932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136FA">
        <w:rPr>
          <w:rFonts w:ascii="Times New Roman" w:eastAsia="Times New Roman" w:hAnsi="Times New Roman" w:cs="Times New Roman"/>
          <w:color w:val="000000"/>
        </w:rPr>
        <w:t>Лица, подвергшиеся политическим репрессиям и впоследствии реабилитированные; лица, признанные пострадавшими от политических репрессий, согласно статье 2 Закона Нижегородской области от 24 ноября 2004 г. N 131-З "О мерах социальной поддержки жертв политических репрессий".</w:t>
      </w:r>
    </w:p>
    <w:p w:rsidR="00F02FAF" w:rsidRPr="00D136FA" w:rsidRDefault="00F02FAF" w:rsidP="006932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136FA">
        <w:rPr>
          <w:rFonts w:ascii="Times New Roman" w:eastAsia="Times New Roman" w:hAnsi="Times New Roman" w:cs="Times New Roman"/>
          <w:color w:val="000000"/>
        </w:rPr>
        <w:t>Дети-инвалиды в соответствии с настоящей Программой.</w:t>
      </w:r>
    </w:p>
    <w:p w:rsidR="00966B4F" w:rsidRPr="00D136FA" w:rsidRDefault="00F02FAF" w:rsidP="006932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136FA">
        <w:rPr>
          <w:rFonts w:ascii="Times New Roman" w:eastAsia="Times New Roman" w:hAnsi="Times New Roman" w:cs="Times New Roman"/>
          <w:color w:val="000000"/>
        </w:rPr>
        <w:t>Иные категории граждан, имеющие право внеочередного получения медицинской помощи в соответствии с действующим законодательством.</w:t>
      </w:r>
    </w:p>
    <w:sectPr w:rsidR="00966B4F" w:rsidRPr="00D136FA" w:rsidSect="0096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EBB"/>
    <w:multiLevelType w:val="multilevel"/>
    <w:tmpl w:val="E702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D2F79"/>
    <w:multiLevelType w:val="multilevel"/>
    <w:tmpl w:val="F1A8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146FA"/>
    <w:multiLevelType w:val="multilevel"/>
    <w:tmpl w:val="2BC0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B67B4"/>
    <w:multiLevelType w:val="multilevel"/>
    <w:tmpl w:val="895C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B1FE9"/>
    <w:multiLevelType w:val="hybridMultilevel"/>
    <w:tmpl w:val="B96C1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FAF"/>
    <w:rsid w:val="00035559"/>
    <w:rsid w:val="004930C9"/>
    <w:rsid w:val="00693222"/>
    <w:rsid w:val="007959C8"/>
    <w:rsid w:val="00966B4F"/>
    <w:rsid w:val="00A81124"/>
    <w:rsid w:val="00CE39CA"/>
    <w:rsid w:val="00D136FA"/>
    <w:rsid w:val="00D25F3F"/>
    <w:rsid w:val="00D87097"/>
    <w:rsid w:val="00EF287E"/>
    <w:rsid w:val="00F0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FAF"/>
    <w:rPr>
      <w:b/>
      <w:bCs/>
    </w:rPr>
  </w:style>
  <w:style w:type="paragraph" w:styleId="a4">
    <w:name w:val="List Paragraph"/>
    <w:basedOn w:val="a"/>
    <w:uiPriority w:val="34"/>
    <w:qFormat/>
    <w:rsid w:val="00693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836</Words>
  <Characters>4767</Characters>
  <Application>Microsoft Office Word</Application>
  <DocSecurity>0</DocSecurity>
  <Lines>39</Lines>
  <Paragraphs>11</Paragraphs>
  <ScaleCrop>false</ScaleCrop>
  <Company>Microsoft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</cp:revision>
  <dcterms:created xsi:type="dcterms:W3CDTF">2023-03-09T10:03:00Z</dcterms:created>
  <dcterms:modified xsi:type="dcterms:W3CDTF">2023-03-15T10:02:00Z</dcterms:modified>
</cp:coreProperties>
</file>